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B22847" w:rsidRPr="00B22847" w:rsidRDefault="00B22847" w:rsidP="00B22847">
      <w:pPr>
        <w:rPr>
          <w:rFonts w:ascii="Verdana" w:hAnsi="Verdana" w:cs="Arial"/>
          <w:color w:val="2D0A90"/>
        </w:rPr>
      </w:pPr>
      <w:r w:rsidRPr="00B22847">
        <w:rPr>
          <w:rFonts w:ascii="Verdana" w:hAnsi="Verdana" w:cs="Arial"/>
          <w:color w:val="2D0A90"/>
        </w:rPr>
        <w:t>IL SECOLO XIX     18 AGOSTO 2007</w:t>
      </w:r>
    </w:p>
    <w:p w:rsidR="00B22847" w:rsidRPr="00B22847" w:rsidRDefault="00B22847" w:rsidP="00B22847">
      <w:pPr>
        <w:rPr>
          <w:rFonts w:ascii="Verdana" w:hAnsi="Verdana" w:cs="Arial"/>
          <w:color w:val="2D0A90"/>
          <w:sz w:val="22"/>
        </w:rPr>
      </w:pPr>
    </w:p>
    <w:p w:rsidR="00B22847" w:rsidRPr="00B22847" w:rsidRDefault="00B22847" w:rsidP="00B22847">
      <w:pPr>
        <w:rPr>
          <w:rFonts w:ascii="Verdana" w:hAnsi="Verdana"/>
          <w:bCs/>
          <w:color w:val="2D0A90"/>
          <w:sz w:val="52"/>
        </w:rPr>
      </w:pPr>
    </w:p>
    <w:p w:rsidR="00B22847" w:rsidRPr="00B22847" w:rsidRDefault="00B22847" w:rsidP="00B22847">
      <w:pPr>
        <w:rPr>
          <w:rFonts w:ascii="Verdana" w:hAnsi="Verdana"/>
          <w:bCs/>
          <w:color w:val="2D0A90"/>
          <w:sz w:val="52"/>
        </w:rPr>
      </w:pPr>
      <w:r w:rsidRPr="00B22847">
        <w:rPr>
          <w:rFonts w:ascii="Verdana" w:hAnsi="Verdana"/>
          <w:bCs/>
          <w:color w:val="2D0A90"/>
          <w:sz w:val="52"/>
        </w:rPr>
        <w:t>"DISCOINFERNO" REVIVAL A PRA'</w:t>
      </w:r>
    </w:p>
    <w:p w:rsidR="00B22847" w:rsidRPr="00B22847" w:rsidRDefault="00B22847" w:rsidP="00B22847">
      <w:pPr>
        <w:rPr>
          <w:rFonts w:ascii="Verdana" w:hAnsi="Verdana" w:cs="Arial"/>
          <w:color w:val="2D0A90"/>
          <w:spacing w:val="-4"/>
          <w:sz w:val="22"/>
        </w:rPr>
      </w:pP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B22847">
        <w:rPr>
          <w:rFonts w:ascii="Verdana" w:hAnsi="Verdana" w:cs="Arial"/>
          <w:color w:val="2D0A90"/>
          <w:spacing w:val="-4"/>
          <w:sz w:val="22"/>
        </w:rPr>
        <w:t>DOPO gli anni Sessanta di Jimmy Fontana, l'ultimo spet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tacolo della rassegna estiva "Che estate alla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Pianacci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2007" propone ancora revival, ma questa volta sugli anni Set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tanta. </w:t>
      </w: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B22847">
        <w:rPr>
          <w:rFonts w:ascii="Verdana" w:hAnsi="Verdana" w:cs="Arial"/>
          <w:color w:val="2D0A90"/>
          <w:spacing w:val="-4"/>
          <w:sz w:val="22"/>
        </w:rPr>
        <w:t>Domani sera alle 21.30 sarà il momento di scendere in pista con "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Discolnferno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", uno show elettrizzante con la più popolare band disco italiana. </w:t>
      </w: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B22847">
        <w:rPr>
          <w:rFonts w:ascii="Verdana" w:hAnsi="Verdana" w:cs="Arial"/>
          <w:color w:val="2D0A90"/>
          <w:spacing w:val="-4"/>
          <w:sz w:val="22"/>
        </w:rPr>
        <w:t>Look e musica accompagne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>ranno questo concerto che rappresenta un'intera epoca musicale, riassumendone con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tenuti e l'essenza. </w:t>
      </w: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B22847">
        <w:rPr>
          <w:rFonts w:ascii="Verdana" w:hAnsi="Verdana" w:cs="Arial"/>
          <w:color w:val="2D0A90"/>
          <w:spacing w:val="-4"/>
          <w:sz w:val="22"/>
        </w:rPr>
        <w:t>II gruppo to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>rinese, non è solo una cover band, infatti viene considerata, in Italia, la migliore espres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sione musicale del mondo anni Settanta. </w:t>
      </w: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B22847">
        <w:rPr>
          <w:rFonts w:ascii="Verdana" w:hAnsi="Verdana" w:cs="Arial"/>
          <w:color w:val="2D0A90"/>
          <w:spacing w:val="-4"/>
          <w:sz w:val="22"/>
        </w:rPr>
        <w:t>Vale la pena quindi godersi la loro versione de "La febbre del sabato sera", op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pure "Video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Killed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The Radio Star" dei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Buggles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o YMCA dei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Village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People.</w:t>
      </w: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B22847">
        <w:rPr>
          <w:rFonts w:ascii="Verdana" w:hAnsi="Verdana" w:cs="Arial"/>
          <w:color w:val="2D0A90"/>
          <w:spacing w:val="-4"/>
          <w:sz w:val="22"/>
        </w:rPr>
        <w:t xml:space="preserve">I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Discolnferno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possono offrire 2 ore serrate di concerto, 45 brani in scaletta e 80 canzoni in repertorio, uno show che è anche visivo e mu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>sicale, con colori, suoni e im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magini. </w:t>
      </w: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B22847">
        <w:rPr>
          <w:rFonts w:ascii="Verdana" w:hAnsi="Verdana" w:cs="Arial"/>
          <w:color w:val="2D0A90"/>
          <w:spacing w:val="-4"/>
          <w:sz w:val="22"/>
        </w:rPr>
        <w:t>La rassegna, organiz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zata dall'Arci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Pianacci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>, chiude così la sua decima edizione, una manifestazione che ha avuto la collaborazione e il supporto del Comune di Ge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nova (assessorato alla Cultura, assessorato alla Promozione della Città, circoscrizione VII Ponente), della Fondazione Carige, del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Voltri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Terminal Eu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ropa e di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Amiu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e il patrocinio del Secolo XIX e di Radio19. </w:t>
      </w: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B22847">
        <w:rPr>
          <w:rFonts w:ascii="Verdana" w:hAnsi="Verdana" w:cs="Arial"/>
          <w:color w:val="2D0A90"/>
          <w:spacing w:val="-4"/>
          <w:sz w:val="22"/>
        </w:rPr>
        <w:t>Ritornando al concerto, che è rigorosamente a ingresso gra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tuito, l'area del centro sportivo di via della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Benedicta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>, pro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porrà "live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music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>", realizzata con stile e immediatezza, con la grinta rock e con la preci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>sione funk appresa in anni di palcoscenico e studio dei brani.</w:t>
      </w: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B22847">
        <w:rPr>
          <w:rFonts w:ascii="Verdana" w:hAnsi="Verdana" w:cs="Arial"/>
          <w:color w:val="2D0A90"/>
          <w:spacing w:val="-4"/>
          <w:sz w:val="22"/>
        </w:rPr>
        <w:t>Nelle esecuzioni della serata si riconoscerà lo studio metico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>loso degli arrangiamenti e delle parti vocali, a cui vanno aggiunte l'attenta scelta dei pezzi, l'incalzare dello spetta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colo stesso, i numerosi cambi d'abito e la totale assenza di basi musicali, che fanno dei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Di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>scolnferno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la migliore espres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>sione della moda "disco" in Italia.</w:t>
      </w: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B22847">
        <w:rPr>
          <w:rFonts w:ascii="Verdana" w:hAnsi="Verdana" w:cs="Arial"/>
          <w:color w:val="2D0A90"/>
          <w:spacing w:val="-4"/>
          <w:sz w:val="22"/>
        </w:rPr>
        <w:t xml:space="preserve">L'edizione del decennale di "Che Estate alla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Pianacci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!" si conclude tra l'altro con un doppio festeggiamento: il gruppo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Discolnferno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que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>st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>'anno, proprio come l'asso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ciazione Consorzio Sportivo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Pianacci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, festeggia i dieci anni di attività. </w:t>
      </w: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</w:p>
    <w:p w:rsidR="00B22847" w:rsidRPr="00B22847" w:rsidRDefault="00B22847" w:rsidP="00B22847">
      <w:pPr>
        <w:ind w:firstLine="900"/>
        <w:rPr>
          <w:rFonts w:ascii="Verdana" w:hAnsi="Verdana" w:cs="Arial"/>
          <w:color w:val="2D0A90"/>
          <w:spacing w:val="-4"/>
          <w:sz w:val="22"/>
        </w:rPr>
      </w:pPr>
      <w:r w:rsidRPr="00B22847">
        <w:rPr>
          <w:rFonts w:ascii="Verdana" w:hAnsi="Verdana" w:cs="Arial"/>
          <w:color w:val="2D0A90"/>
          <w:spacing w:val="-4"/>
          <w:sz w:val="22"/>
        </w:rPr>
        <w:t xml:space="preserve">Un decennio nel corso del quale lo show che sarà proposto al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Cep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è stato replicato, e non solo in Italia, oltre 900 volte. Questa la for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mazione dei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Discolnferno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: Paolo Bruno (basso); Carlo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Cannarozzo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(batteria); Ales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sandra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Turri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(voce);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Stephano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Bersola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(voce); Paolo Batta</w:t>
      </w:r>
      <w:r w:rsidRPr="00B22847">
        <w:rPr>
          <w:rFonts w:ascii="Verdana" w:hAnsi="Verdana" w:cs="Arial"/>
          <w:color w:val="2D0A90"/>
          <w:spacing w:val="-4"/>
          <w:sz w:val="22"/>
        </w:rPr>
        <w:softHyphen/>
        <w:t xml:space="preserve">glino (chitarra); Gianluca Savia (tastiere); Simone </w:t>
      </w:r>
      <w:proofErr w:type="spellStart"/>
      <w:r w:rsidRPr="00B22847">
        <w:rPr>
          <w:rFonts w:ascii="Verdana" w:hAnsi="Verdana" w:cs="Arial"/>
          <w:color w:val="2D0A90"/>
          <w:spacing w:val="-4"/>
          <w:sz w:val="22"/>
        </w:rPr>
        <w:t>Zoldan</w:t>
      </w:r>
      <w:proofErr w:type="spellEnd"/>
      <w:r w:rsidRPr="00B22847">
        <w:rPr>
          <w:rFonts w:ascii="Verdana" w:hAnsi="Verdana" w:cs="Arial"/>
          <w:color w:val="2D0A90"/>
          <w:spacing w:val="-4"/>
          <w:sz w:val="22"/>
        </w:rPr>
        <w:t xml:space="preserve"> (suoni).</w:t>
      </w:r>
    </w:p>
    <w:p w:rsidR="009A21C1" w:rsidRPr="007D2FAA" w:rsidRDefault="009A21C1" w:rsidP="007D2FAA">
      <w:pPr>
        <w:ind w:firstLine="900"/>
        <w:rPr>
          <w:rFonts w:ascii="Verdana" w:hAnsi="Verdana"/>
          <w:color w:val="2D0A90"/>
        </w:rPr>
      </w:pPr>
    </w:p>
    <w:sectPr w:rsidR="009A21C1" w:rsidRPr="007D2FA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2016-05-30T16:19:00Z</dcterms:created>
  <dcterms:modified xsi:type="dcterms:W3CDTF">2016-05-30T16:19:00Z</dcterms:modified>
</cp:coreProperties>
</file>